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0" w:rsidRPr="007B441D" w:rsidRDefault="000A34B0" w:rsidP="000A34B0">
      <w:pPr>
        <w:spacing w:after="0" w:line="240" w:lineRule="auto"/>
        <w:jc w:val="center"/>
        <w:rPr>
          <w:rFonts w:asciiTheme="majorBidi" w:hAnsiTheme="majorBidi" w:cstheme="majorBidi"/>
          <w:b/>
          <w:bCs/>
          <w:w w:val="105"/>
          <w:sz w:val="36"/>
          <w:szCs w:val="36"/>
        </w:rPr>
      </w:pPr>
      <w:r w:rsidRPr="007B441D">
        <w:rPr>
          <w:rFonts w:asciiTheme="majorBidi" w:hAnsiTheme="majorBidi" w:cstheme="majorBidi"/>
          <w:b/>
          <w:bCs/>
          <w:w w:val="105"/>
          <w:sz w:val="36"/>
          <w:szCs w:val="36"/>
        </w:rPr>
        <w:t>Avis</w:t>
      </w:r>
      <w:r w:rsidRPr="007B441D">
        <w:rPr>
          <w:rFonts w:asciiTheme="majorBidi" w:hAnsiTheme="majorBidi" w:cstheme="majorBidi"/>
          <w:b/>
          <w:bCs/>
          <w:w w:val="105"/>
          <w:sz w:val="36"/>
          <w:szCs w:val="36"/>
          <w:rtl/>
        </w:rPr>
        <w:t xml:space="preserve">  </w:t>
      </w:r>
    </w:p>
    <w:p w:rsidR="001F1833" w:rsidRDefault="000A34B0" w:rsidP="001F18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B441D">
        <w:rPr>
          <w:rFonts w:asciiTheme="majorBidi" w:hAnsiTheme="majorBidi" w:cstheme="majorBidi"/>
          <w:b/>
          <w:bCs/>
          <w:sz w:val="36"/>
          <w:szCs w:val="36"/>
        </w:rPr>
        <w:t xml:space="preserve">Inscription en </w:t>
      </w:r>
      <w:r w:rsidR="001F1833">
        <w:rPr>
          <w:rFonts w:asciiTheme="majorBidi" w:hAnsiTheme="majorBidi" w:cstheme="majorBidi"/>
          <w:b/>
          <w:bCs/>
          <w:sz w:val="36"/>
          <w:szCs w:val="36"/>
        </w:rPr>
        <w:t xml:space="preserve">LP </w:t>
      </w:r>
      <w:proofErr w:type="spellStart"/>
      <w:r w:rsidR="001F1833">
        <w:rPr>
          <w:rFonts w:asciiTheme="majorBidi" w:hAnsiTheme="majorBidi" w:cstheme="majorBidi"/>
          <w:b/>
          <w:bCs/>
          <w:sz w:val="36"/>
          <w:szCs w:val="36"/>
        </w:rPr>
        <w:t>Sc</w:t>
      </w:r>
      <w:proofErr w:type="spellEnd"/>
      <w:r w:rsidR="001F1833">
        <w:rPr>
          <w:rFonts w:asciiTheme="majorBidi" w:hAnsiTheme="majorBidi" w:cstheme="majorBidi"/>
          <w:b/>
          <w:bCs/>
          <w:sz w:val="36"/>
          <w:szCs w:val="36"/>
        </w:rPr>
        <w:t xml:space="preserve"> Education </w:t>
      </w:r>
    </w:p>
    <w:p w:rsidR="000A34B0" w:rsidRPr="007B441D" w:rsidRDefault="001F1833" w:rsidP="001F18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Sciences Industrielles</w:t>
      </w:r>
      <w:r w:rsidR="000A34B0" w:rsidRPr="007B441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0A34B0" w:rsidRPr="007B441D" w:rsidRDefault="000A34B0" w:rsidP="004D4CB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B441D">
        <w:rPr>
          <w:rFonts w:asciiTheme="majorBidi" w:hAnsiTheme="majorBidi" w:cstheme="majorBidi"/>
          <w:b/>
          <w:bCs/>
          <w:sz w:val="36"/>
          <w:szCs w:val="36"/>
        </w:rPr>
        <w:t>Année universitaire 201</w:t>
      </w:r>
      <w:r w:rsidR="004D4CB6">
        <w:rPr>
          <w:rFonts w:asciiTheme="majorBidi" w:hAnsiTheme="majorBidi" w:cstheme="majorBidi"/>
          <w:b/>
          <w:bCs/>
          <w:sz w:val="36"/>
          <w:szCs w:val="36"/>
        </w:rPr>
        <w:t>8</w:t>
      </w:r>
      <w:r w:rsidRPr="007B441D">
        <w:rPr>
          <w:rFonts w:asciiTheme="majorBidi" w:hAnsiTheme="majorBidi" w:cstheme="majorBidi"/>
          <w:b/>
          <w:bCs/>
          <w:sz w:val="36"/>
          <w:szCs w:val="36"/>
        </w:rPr>
        <w:t>-201</w:t>
      </w:r>
      <w:r w:rsidR="004D4CB6">
        <w:rPr>
          <w:rFonts w:asciiTheme="majorBidi" w:hAnsiTheme="majorBidi" w:cstheme="majorBidi"/>
          <w:b/>
          <w:bCs/>
          <w:sz w:val="36"/>
          <w:szCs w:val="36"/>
        </w:rPr>
        <w:t>9</w:t>
      </w:r>
    </w:p>
    <w:p w:rsidR="000A34B0" w:rsidRDefault="000A34B0" w:rsidP="000A34B0">
      <w:pPr>
        <w:spacing w:line="196" w:lineRule="auto"/>
        <w:ind w:left="6336"/>
        <w:rPr>
          <w:b/>
          <w:bCs/>
          <w:w w:val="105"/>
          <w:sz w:val="41"/>
          <w:szCs w:val="41"/>
        </w:rPr>
      </w:pPr>
    </w:p>
    <w:p w:rsidR="000A34B0" w:rsidRDefault="000A34B0" w:rsidP="000A34B0">
      <w:pPr>
        <w:spacing w:after="0" w:line="240" w:lineRule="auto"/>
        <w:ind w:right="1728"/>
        <w:rPr>
          <w:rFonts w:asciiTheme="majorBidi" w:hAnsiTheme="majorBidi" w:cstheme="majorBidi"/>
          <w:b/>
          <w:bCs/>
          <w:spacing w:val="-13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spacing w:val="-13"/>
          <w:w w:val="105"/>
          <w:sz w:val="24"/>
          <w:szCs w:val="24"/>
        </w:rPr>
        <w:t xml:space="preserve">Les inscriptions des étudiants admis en première année auront lieu selon le calendrier suivant : </w:t>
      </w:r>
    </w:p>
    <w:p w:rsidR="000A34B0" w:rsidRPr="000A34B0" w:rsidRDefault="001F1833" w:rsidP="001F1833">
      <w:pPr>
        <w:pStyle w:val="Paragraphedeliste"/>
        <w:numPr>
          <w:ilvl w:val="0"/>
          <w:numId w:val="4"/>
        </w:numPr>
        <w:spacing w:after="0" w:line="240" w:lineRule="auto"/>
        <w:ind w:right="1728"/>
        <w:rPr>
          <w:rFonts w:asciiTheme="majorBidi" w:hAnsiTheme="majorBidi" w:cstheme="majorBidi"/>
          <w:b/>
          <w:bCs/>
          <w:spacing w:val="-10"/>
          <w:w w:val="10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  <w:u w:val="single"/>
        </w:rPr>
        <w:t>Jeudi 01 et vendredi 02/11/2018</w:t>
      </w:r>
      <w:r w:rsidR="000A34B0" w:rsidRPr="000A34B0"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 xml:space="preserve">  de 0</w:t>
      </w:r>
      <w:r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>9h00</w:t>
      </w:r>
      <w:r w:rsidR="000A34B0" w:rsidRPr="000A34B0"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 xml:space="preserve"> à 1</w:t>
      </w:r>
      <w:r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>2</w:t>
      </w:r>
      <w:r w:rsidR="000A34B0" w:rsidRPr="000A34B0"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>h</w:t>
      </w:r>
      <w:r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>00 et de 14h30-17h00</w:t>
      </w:r>
      <w:r w:rsidR="000A34B0">
        <w:rPr>
          <w:rFonts w:asciiTheme="majorBidi" w:hAnsiTheme="majorBidi" w:cstheme="majorBidi"/>
          <w:b/>
          <w:bCs/>
          <w:color w:val="632423"/>
          <w:spacing w:val="-10"/>
          <w:w w:val="105"/>
          <w:sz w:val="24"/>
          <w:szCs w:val="24"/>
        </w:rPr>
        <w:t> </w:t>
      </w:r>
    </w:p>
    <w:p w:rsidR="001F1833" w:rsidRDefault="001F1833" w:rsidP="007B441D">
      <w:pPr>
        <w:spacing w:after="0" w:line="240" w:lineRule="auto"/>
        <w:ind w:left="216" w:right="432"/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</w:pPr>
    </w:p>
    <w:p w:rsidR="007B441D" w:rsidRPr="000A34B0" w:rsidRDefault="007B441D" w:rsidP="007B441D">
      <w:pPr>
        <w:spacing w:after="0" w:line="240" w:lineRule="auto"/>
        <w:ind w:left="216" w:right="432"/>
        <w:rPr>
          <w:rFonts w:asciiTheme="majorBidi" w:hAnsiTheme="majorBidi" w:cstheme="majorBidi"/>
          <w:b/>
          <w:bCs/>
          <w:color w:val="632423"/>
          <w:spacing w:val="-4"/>
          <w:w w:val="10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  <w:t xml:space="preserve">- </w:t>
      </w:r>
      <w:r w:rsidRPr="000A34B0"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  <w:t xml:space="preserve">Si vous ne pouvez pas </w:t>
      </w:r>
      <w:r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  <w:t>vous</w:t>
      </w:r>
      <w:r w:rsidRPr="000A34B0"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  <w:t xml:space="preserve"> présenter le jour prévu pour votre inscription, vous pouvez réserver votre place pour 24h de plus </w:t>
      </w:r>
      <w:r>
        <w:rPr>
          <w:rFonts w:asciiTheme="majorBidi" w:hAnsiTheme="majorBidi" w:cstheme="majorBidi"/>
          <w:b/>
          <w:bCs/>
          <w:color w:val="632423"/>
          <w:spacing w:val="-7"/>
          <w:w w:val="105"/>
          <w:sz w:val="24"/>
          <w:szCs w:val="24"/>
        </w:rPr>
        <w:t>par demande écrite à faire parvenir à l’administration par fax : 05 36 50 02 23.</w:t>
      </w:r>
    </w:p>
    <w:p w:rsidR="007B441D" w:rsidRDefault="007B441D" w:rsidP="000A34B0">
      <w:pPr>
        <w:rPr>
          <w:rFonts w:asciiTheme="majorBidi" w:hAnsiTheme="majorBidi" w:cstheme="majorBidi"/>
          <w:b/>
          <w:bCs/>
          <w:color w:val="632423"/>
          <w:spacing w:val="-12"/>
          <w:w w:val="105"/>
          <w:sz w:val="24"/>
          <w:szCs w:val="24"/>
          <w:u w:val="single"/>
        </w:rPr>
      </w:pPr>
    </w:p>
    <w:p w:rsidR="000A34B0" w:rsidRPr="000A34B0" w:rsidRDefault="000A34B0" w:rsidP="000A34B0">
      <w:pPr>
        <w:rPr>
          <w:rFonts w:asciiTheme="majorBidi" w:hAnsiTheme="majorBidi" w:cstheme="majorBidi"/>
          <w:color w:val="632423"/>
          <w:spacing w:val="-12"/>
          <w:sz w:val="24"/>
          <w:szCs w:val="24"/>
          <w:u w:val="single"/>
        </w:rPr>
      </w:pPr>
      <w:r w:rsidRPr="000A34B0">
        <w:rPr>
          <w:rFonts w:asciiTheme="majorBidi" w:hAnsiTheme="majorBidi" w:cstheme="majorBidi"/>
          <w:b/>
          <w:bCs/>
          <w:color w:val="632423"/>
          <w:spacing w:val="-12"/>
          <w:w w:val="105"/>
          <w:sz w:val="24"/>
          <w:szCs w:val="24"/>
          <w:u w:val="single"/>
        </w:rPr>
        <w:t xml:space="preserve">Dossier d'inscription: </w:t>
      </w:r>
    </w:p>
    <w:p w:rsid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before="144" w:after="0" w:line="240" w:lineRule="auto"/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  <w:u w:val="single"/>
        </w:rPr>
      </w:pPr>
      <w:r w:rsidRPr="000A34B0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 xml:space="preserve">- </w:t>
      </w:r>
      <w:r w:rsidRPr="000A34B0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  <w:u w:val="single"/>
        </w:rPr>
        <w:t xml:space="preserve">Original du baccalauréat </w:t>
      </w:r>
    </w:p>
    <w:p w:rsidR="00B223AA" w:rsidRPr="000A34B0" w:rsidRDefault="00B223AA" w:rsidP="00482AEB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before="144" w:after="0" w:line="240" w:lineRule="auto"/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 xml:space="preserve">- Imprimé retiré du </w:t>
      </w:r>
      <w:r w:rsidRPr="00B223AA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 xml:space="preserve">site :   </w:t>
      </w:r>
      <w:r w:rsidR="00482AEB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>entissab.ump.ma</w:t>
      </w:r>
      <w:bookmarkStart w:id="0" w:name="_GoBack"/>
      <w:bookmarkEnd w:id="0"/>
      <w:r w:rsidRPr="00B223AA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 xml:space="preserve"> après inscription</w:t>
      </w:r>
      <w:r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>.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>- 2 copies légalisées du baccalauréat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112444"/>
          <w:spacing w:val="2"/>
          <w:w w:val="105"/>
          <w:sz w:val="24"/>
          <w:szCs w:val="24"/>
        </w:rPr>
        <w:t>- 2 copies non légalisées du baccalauréat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112444"/>
          <w:w w:val="105"/>
          <w:sz w:val="24"/>
          <w:szCs w:val="24"/>
        </w:rPr>
        <w:t>- 4 enveloppes timbrées portant l'adresse de l'étudiant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4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112444"/>
          <w:spacing w:val="4"/>
          <w:w w:val="105"/>
          <w:sz w:val="24"/>
          <w:szCs w:val="24"/>
        </w:rPr>
        <w:t>- 2 copies légalisées de la CIN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  <w:t>- 4 photos d'identité</w:t>
      </w:r>
    </w:p>
    <w:p w:rsidR="000A34B0" w:rsidRPr="000A34B0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323232"/>
          <w:sz w:val="24"/>
          <w:szCs w:val="24"/>
        </w:rPr>
        <w:t>- Originale de l’attestation d’assurance d’une année</w:t>
      </w:r>
    </w:p>
    <w:p w:rsidR="000A34B0" w:rsidRPr="0034387E" w:rsidRDefault="000A34B0" w:rsidP="000A34B0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  <w:r w:rsidRPr="000A34B0">
        <w:rPr>
          <w:rFonts w:asciiTheme="majorBidi" w:hAnsiTheme="majorBidi" w:cstheme="majorBidi"/>
          <w:b/>
          <w:bCs/>
          <w:color w:val="323232"/>
          <w:sz w:val="24"/>
          <w:szCs w:val="24"/>
        </w:rPr>
        <w:t>- Une copie de l’attestation d’assurance d’une année</w:t>
      </w:r>
      <w:r w:rsidR="00D73AAA">
        <w:rPr>
          <w:rFonts w:asciiTheme="majorBidi" w:hAnsiTheme="majorBidi" w:cstheme="majorBidi"/>
          <w:b/>
          <w:bCs/>
          <w:color w:val="323232"/>
          <w:sz w:val="24"/>
          <w:szCs w:val="24"/>
        </w:rPr>
        <w:t xml:space="preserve"> (l’attestation doit comprendre un numéro de police d’assurance)</w:t>
      </w:r>
    </w:p>
    <w:p w:rsidR="007B441D" w:rsidRPr="009153C9" w:rsidRDefault="009153C9" w:rsidP="009153C9">
      <w:pPr>
        <w:widowControl w:val="0"/>
        <w:numPr>
          <w:ilvl w:val="0"/>
          <w:numId w:val="3"/>
        </w:numPr>
        <w:tabs>
          <w:tab w:val="clear" w:pos="288"/>
          <w:tab w:val="num" w:pos="504"/>
        </w:tabs>
        <w:kinsoku w:val="0"/>
        <w:spacing w:after="0" w:line="240" w:lineRule="auto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23232"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  <w:t xml:space="preserve"> </w:t>
      </w:r>
      <w:r w:rsidR="007B441D" w:rsidRPr="009153C9"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  <w:t xml:space="preserve">Règlement intérieur à retirer du site </w:t>
      </w:r>
      <w:hyperlink r:id="rId8" w:history="1">
        <w:r w:rsidR="007B441D" w:rsidRPr="009153C9">
          <w:rPr>
            <w:rStyle w:val="Lienhypertexte"/>
            <w:rFonts w:asciiTheme="majorBidi" w:hAnsiTheme="majorBidi" w:cstheme="majorBidi"/>
            <w:b/>
            <w:bCs/>
            <w:spacing w:val="8"/>
            <w:w w:val="105"/>
            <w:sz w:val="24"/>
            <w:szCs w:val="24"/>
          </w:rPr>
          <w:t>http://wwwesto.ump.ma</w:t>
        </w:r>
      </w:hyperlink>
      <w:r w:rsidR="007B441D" w:rsidRPr="009153C9"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  <w:t xml:space="preserve"> et à légaliser.</w:t>
      </w:r>
    </w:p>
    <w:p w:rsidR="007B441D" w:rsidRPr="0034387E" w:rsidRDefault="007B441D" w:rsidP="007B441D">
      <w:pPr>
        <w:widowControl w:val="0"/>
        <w:kinsoku w:val="0"/>
        <w:spacing w:after="0" w:line="240" w:lineRule="auto"/>
        <w:ind w:left="216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</w:p>
    <w:p w:rsidR="0034387E" w:rsidRDefault="0034387E" w:rsidP="0034387E">
      <w:pPr>
        <w:pStyle w:val="Paragraphedeliste"/>
        <w:widowControl w:val="0"/>
        <w:kinsoku w:val="0"/>
        <w:spacing w:after="0" w:line="240" w:lineRule="auto"/>
        <w:ind w:left="216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</w:p>
    <w:p w:rsidR="00A86835" w:rsidRPr="000A34B0" w:rsidRDefault="00A86835" w:rsidP="00A86835">
      <w:pPr>
        <w:widowControl w:val="0"/>
        <w:kinsoku w:val="0"/>
        <w:spacing w:after="0" w:line="240" w:lineRule="auto"/>
        <w:ind w:left="216"/>
        <w:rPr>
          <w:rFonts w:asciiTheme="majorBidi" w:hAnsiTheme="majorBidi" w:cstheme="majorBidi"/>
          <w:b/>
          <w:bCs/>
          <w:color w:val="112444"/>
          <w:spacing w:val="8"/>
          <w:w w:val="105"/>
          <w:sz w:val="24"/>
          <w:szCs w:val="24"/>
        </w:rPr>
      </w:pPr>
    </w:p>
    <w:p w:rsidR="000A34B0" w:rsidRPr="000A34B0" w:rsidRDefault="000A34B0" w:rsidP="000A34B0">
      <w:pPr>
        <w:rPr>
          <w:rFonts w:asciiTheme="majorBidi" w:hAnsiTheme="majorBidi" w:cstheme="majorBidi"/>
          <w:sz w:val="24"/>
          <w:szCs w:val="24"/>
        </w:rPr>
      </w:pPr>
    </w:p>
    <w:sectPr w:rsidR="000A34B0" w:rsidRPr="000A34B0" w:rsidSect="007B441D">
      <w:headerReference w:type="default" r:id="rId9"/>
      <w:pgSz w:w="16838" w:h="11906" w:orient="landscape" w:code="9"/>
      <w:pgMar w:top="28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E3" w:rsidRDefault="00F36FE3" w:rsidP="00AE3E49">
      <w:pPr>
        <w:spacing w:after="0" w:line="240" w:lineRule="auto"/>
      </w:pPr>
      <w:r>
        <w:separator/>
      </w:r>
    </w:p>
  </w:endnote>
  <w:endnote w:type="continuationSeparator" w:id="0">
    <w:p w:rsidR="00F36FE3" w:rsidRDefault="00F36FE3" w:rsidP="00AE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E3" w:rsidRDefault="00F36FE3" w:rsidP="00AE3E49">
      <w:pPr>
        <w:spacing w:after="0" w:line="240" w:lineRule="auto"/>
      </w:pPr>
      <w:r>
        <w:separator/>
      </w:r>
    </w:p>
  </w:footnote>
  <w:footnote w:type="continuationSeparator" w:id="0">
    <w:p w:rsidR="00F36FE3" w:rsidRDefault="00F36FE3" w:rsidP="00AE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49" w:rsidRDefault="00AE3E49" w:rsidP="00AE3E49">
    <w:pPr>
      <w:pStyle w:val="En-tte"/>
    </w:pPr>
  </w:p>
  <w:p w:rsidR="004D4CB6" w:rsidRDefault="004D4CB6" w:rsidP="004D4C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-45085</wp:posOffset>
          </wp:positionV>
          <wp:extent cx="829310" cy="61214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1577974</wp:posOffset>
              </wp:positionH>
              <wp:positionV relativeFrom="paragraph">
                <wp:posOffset>-146050</wp:posOffset>
              </wp:positionV>
              <wp:extent cx="0" cy="801370"/>
              <wp:effectExtent l="0" t="0" r="19050" b="1778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13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25pt,-11.5pt" to="124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" strokeweight="1pt">
              <o:lock v:ext="edit" shapetype="f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-48895</wp:posOffset>
              </wp:positionV>
              <wp:extent cx="2924175" cy="617220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CB6" w:rsidRPr="00A36432" w:rsidRDefault="004D4CB6" w:rsidP="004D4CB6">
                          <w:pPr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364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Royaume du Maroc</w:t>
                          </w:r>
                        </w:p>
                        <w:p w:rsidR="004D4CB6" w:rsidRPr="00A36432" w:rsidRDefault="004D4CB6" w:rsidP="004D4CB6">
                          <w:pPr>
                            <w:spacing w:after="0" w:line="240" w:lineRule="auto"/>
                            <w:ind w:left="142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364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Université Mohammed Premier</w:t>
                          </w:r>
                        </w:p>
                        <w:p w:rsidR="004D4CB6" w:rsidRPr="00A36432" w:rsidRDefault="004D4CB6" w:rsidP="004D4CB6">
                          <w:pPr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364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Ecole Supérieure de Technologie</w:t>
                          </w:r>
                        </w:p>
                        <w:p w:rsidR="004D4CB6" w:rsidRPr="00A36432" w:rsidRDefault="004D4CB6" w:rsidP="004D4CB6">
                          <w:pPr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3643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24pt;margin-top:-3.85pt;width:230.2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" filled="f" stroked="f">
              <v:textbox style="mso-fit-shape-to-text:t">
                <w:txbxContent>
                  <w:p w:rsidR="004D4CB6" w:rsidRPr="00A36432" w:rsidRDefault="004D4CB6" w:rsidP="004D4CB6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36432">
                      <w:rPr>
                        <w:b/>
                        <w:bCs/>
                        <w:sz w:val="18"/>
                        <w:szCs w:val="18"/>
                      </w:rPr>
                      <w:t>Royaume du Maroc</w:t>
                    </w:r>
                  </w:p>
                  <w:p w:rsidR="004D4CB6" w:rsidRPr="00A36432" w:rsidRDefault="004D4CB6" w:rsidP="004D4CB6">
                    <w:pPr>
                      <w:spacing w:after="0" w:line="240" w:lineRule="auto"/>
                      <w:ind w:left="142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36432">
                      <w:rPr>
                        <w:b/>
                        <w:bCs/>
                        <w:sz w:val="18"/>
                        <w:szCs w:val="18"/>
                      </w:rPr>
                      <w:t>Université Mohammed Premier</w:t>
                    </w:r>
                  </w:p>
                  <w:p w:rsidR="004D4CB6" w:rsidRPr="00A36432" w:rsidRDefault="004D4CB6" w:rsidP="004D4CB6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36432">
                      <w:rPr>
                        <w:b/>
                        <w:bCs/>
                        <w:sz w:val="18"/>
                        <w:szCs w:val="18"/>
                      </w:rPr>
                      <w:t>Ecole Supérieure de Technologie</w:t>
                    </w:r>
                  </w:p>
                  <w:p w:rsidR="004D4CB6" w:rsidRPr="00A36432" w:rsidRDefault="004D4CB6" w:rsidP="004D4CB6">
                    <w:pPr>
                      <w:spacing w:after="0" w:line="24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36432">
                      <w:rPr>
                        <w:b/>
                        <w:bCs/>
                        <w:sz w:val="18"/>
                        <w:szCs w:val="18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</w:p>
  <w:p w:rsidR="004D4CB6" w:rsidRDefault="004D4CB6" w:rsidP="004D4CB6"/>
  <w:p w:rsidR="00AE3E49" w:rsidRDefault="00AE3E49" w:rsidP="000A34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8EE7"/>
    <w:multiLevelType w:val="singleLevel"/>
    <w:tmpl w:val="5E74E0E0"/>
    <w:lvl w:ilvl="0">
      <w:start w:val="1"/>
      <w:numFmt w:val="decimal"/>
      <w:lvlText w:val="%1."/>
      <w:lvlJc w:val="left"/>
      <w:pPr>
        <w:tabs>
          <w:tab w:val="num" w:pos="288"/>
        </w:tabs>
        <w:ind w:left="216"/>
      </w:pPr>
      <w:rPr>
        <w:b/>
        <w:bCs/>
        <w:snapToGrid/>
        <w:color w:val="112444"/>
        <w:spacing w:val="2"/>
        <w:w w:val="105"/>
        <w:sz w:val="24"/>
        <w:szCs w:val="24"/>
      </w:rPr>
    </w:lvl>
  </w:abstractNum>
  <w:abstractNum w:abstractNumId="1">
    <w:nsid w:val="0CA24237"/>
    <w:multiLevelType w:val="hybridMultilevel"/>
    <w:tmpl w:val="6E3440DC"/>
    <w:lvl w:ilvl="0" w:tplc="782A7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4F76"/>
    <w:multiLevelType w:val="hybridMultilevel"/>
    <w:tmpl w:val="C7464C60"/>
    <w:lvl w:ilvl="0" w:tplc="0890C1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5FF1"/>
    <w:multiLevelType w:val="hybridMultilevel"/>
    <w:tmpl w:val="3D207868"/>
    <w:lvl w:ilvl="0" w:tplc="E0EE8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49"/>
    <w:rsid w:val="0002388E"/>
    <w:rsid w:val="000A34B0"/>
    <w:rsid w:val="000B517C"/>
    <w:rsid w:val="001053A1"/>
    <w:rsid w:val="001821B5"/>
    <w:rsid w:val="001D5DB2"/>
    <w:rsid w:val="001F1833"/>
    <w:rsid w:val="001F6B71"/>
    <w:rsid w:val="00227CA8"/>
    <w:rsid w:val="00303AC6"/>
    <w:rsid w:val="0034387E"/>
    <w:rsid w:val="00482AEB"/>
    <w:rsid w:val="004D4CB6"/>
    <w:rsid w:val="004F38AB"/>
    <w:rsid w:val="00643579"/>
    <w:rsid w:val="006906F2"/>
    <w:rsid w:val="0069193B"/>
    <w:rsid w:val="00694E50"/>
    <w:rsid w:val="00762703"/>
    <w:rsid w:val="007B441D"/>
    <w:rsid w:val="007D740C"/>
    <w:rsid w:val="00901DDF"/>
    <w:rsid w:val="009153C9"/>
    <w:rsid w:val="009D7554"/>
    <w:rsid w:val="00A04340"/>
    <w:rsid w:val="00A86835"/>
    <w:rsid w:val="00A92016"/>
    <w:rsid w:val="00AE3E49"/>
    <w:rsid w:val="00B223AA"/>
    <w:rsid w:val="00C30846"/>
    <w:rsid w:val="00C64EBB"/>
    <w:rsid w:val="00CC3BBB"/>
    <w:rsid w:val="00D73AAA"/>
    <w:rsid w:val="00EF6DDA"/>
    <w:rsid w:val="00F36FE3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868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E49"/>
  </w:style>
  <w:style w:type="paragraph" w:styleId="Pieddepage">
    <w:name w:val="footer"/>
    <w:basedOn w:val="Normal"/>
    <w:link w:val="PieddepageCar"/>
    <w:uiPriority w:val="99"/>
    <w:unhideWhenUsed/>
    <w:rsid w:val="00A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E49"/>
  </w:style>
  <w:style w:type="paragraph" w:styleId="Textedebulles">
    <w:name w:val="Balloon Text"/>
    <w:basedOn w:val="Normal"/>
    <w:link w:val="TextedebullesCar"/>
    <w:uiPriority w:val="99"/>
    <w:semiHidden/>
    <w:unhideWhenUsed/>
    <w:rsid w:val="00AE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E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E49"/>
    <w:pPr>
      <w:ind w:left="720"/>
      <w:contextualSpacing/>
    </w:pPr>
  </w:style>
  <w:style w:type="character" w:styleId="lev">
    <w:name w:val="Strong"/>
    <w:uiPriority w:val="22"/>
    <w:qFormat/>
    <w:rsid w:val="000A34B0"/>
    <w:rPr>
      <w:b/>
      <w:bCs/>
      <w:color w:val="112544"/>
    </w:rPr>
  </w:style>
  <w:style w:type="character" w:styleId="Accentuation">
    <w:name w:val="Emphasis"/>
    <w:uiPriority w:val="20"/>
    <w:qFormat/>
    <w:rsid w:val="000A34B0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86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B4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868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E49"/>
  </w:style>
  <w:style w:type="paragraph" w:styleId="Pieddepage">
    <w:name w:val="footer"/>
    <w:basedOn w:val="Normal"/>
    <w:link w:val="PieddepageCar"/>
    <w:uiPriority w:val="99"/>
    <w:unhideWhenUsed/>
    <w:rsid w:val="00AE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E49"/>
  </w:style>
  <w:style w:type="paragraph" w:styleId="Textedebulles">
    <w:name w:val="Balloon Text"/>
    <w:basedOn w:val="Normal"/>
    <w:link w:val="TextedebullesCar"/>
    <w:uiPriority w:val="99"/>
    <w:semiHidden/>
    <w:unhideWhenUsed/>
    <w:rsid w:val="00AE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E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E49"/>
    <w:pPr>
      <w:ind w:left="720"/>
      <w:contextualSpacing/>
    </w:pPr>
  </w:style>
  <w:style w:type="character" w:styleId="lev">
    <w:name w:val="Strong"/>
    <w:uiPriority w:val="22"/>
    <w:qFormat/>
    <w:rsid w:val="000A34B0"/>
    <w:rPr>
      <w:b/>
      <w:bCs/>
      <w:color w:val="112544"/>
    </w:rPr>
  </w:style>
  <w:style w:type="character" w:styleId="Accentuation">
    <w:name w:val="Emphasis"/>
    <w:uiPriority w:val="20"/>
    <w:qFormat/>
    <w:rsid w:val="000A34B0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86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B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esto.ump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BOULOUIZ</dc:creator>
  <cp:lastModifiedBy>BOULOUIZ</cp:lastModifiedBy>
  <cp:revision>2</cp:revision>
  <cp:lastPrinted>2017-07-28T18:49:00Z</cp:lastPrinted>
  <dcterms:created xsi:type="dcterms:W3CDTF">2018-10-31T12:20:00Z</dcterms:created>
  <dcterms:modified xsi:type="dcterms:W3CDTF">2018-10-31T12:20:00Z</dcterms:modified>
</cp:coreProperties>
</file>